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87" w:tblpY="5512"/>
        <w:tblW w:w="98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30"/>
        <w:gridCol w:w="1400"/>
        <w:gridCol w:w="14"/>
        <w:gridCol w:w="700"/>
        <w:gridCol w:w="1180"/>
        <w:gridCol w:w="1199"/>
        <w:gridCol w:w="1191"/>
        <w:gridCol w:w="1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企业法人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贴                  照                      片                  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4" w:leftChars="-40" w:right="-84" w:rightChars="-4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1" w:leftChars="-29" w:right="-162" w:rightChars="-77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QQ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基本情况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邮编: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经营方式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□服务  □生产  □经销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固定资产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流动资金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营业面积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单位申报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58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eq \o\ac(□,</w:instrText>
            </w:r>
            <w:r>
              <w:rPr>
                <w:rFonts w:hint="eastAsia" w:ascii="宋体" w:hAnsi="宋体" w:cs="宋体"/>
                <w:color w:val="000000"/>
                <w:kern w:val="0"/>
                <w:position w:val="2"/>
                <w:szCs w:val="21"/>
              </w:rPr>
              <w:instrText xml:space="preserve">√</w:instrTex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)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会员　　   　□理事　   　　□常务理事　　   　□副会长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1200" w:firstLineChars="5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同意入会。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 月   日       </w:t>
            </w:r>
          </w:p>
        </w:tc>
      </w:tr>
    </w:tbl>
    <w:p>
      <w:pPr>
        <w:ind w:firstLine="1441" w:firstLineChars="400"/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u w:val="none"/>
          <w:lang w:val="en-US" w:eastAsia="zh-CN"/>
        </w:rPr>
        <w:t>河南省地坪协会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u w:val="none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会员登记表</w:t>
      </w:r>
    </w:p>
    <w:p>
      <w:pPr>
        <w:ind w:firstLine="600" w:firstLineChars="400"/>
        <w:jc w:val="both"/>
        <w:rPr>
          <w:rFonts w:hint="eastAsia" w:ascii="方正小标宋简体" w:hAnsi="方正小标宋简体" w:eastAsia="方正小标宋简体" w:cs="方正小标宋简体"/>
          <w:b/>
          <w:sz w:val="15"/>
          <w:szCs w:val="15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企业名称：按企业法人营业执照上的全称填写；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企业类型：企业法人营业执照上载明的“企业类型”相同；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经营范围：企业法人营业执照上载明的相关项目；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营业收入：企业上年度的实际收入总额；</w:t>
      </w:r>
    </w:p>
    <w:p>
      <w:pPr>
        <w:numPr>
          <w:ilvl w:val="0"/>
          <w:numId w:val="0"/>
        </w:numPr>
        <w:ind w:leftChars="0"/>
      </w:pPr>
      <w:r>
        <w:rPr>
          <w:rFonts w:hint="eastAsia" w:ascii="宋体" w:hAnsi="宋体"/>
          <w:bCs/>
          <w:color w:val="000000"/>
          <w:sz w:val="18"/>
          <w:szCs w:val="18"/>
        </w:rPr>
        <w:t>五、申报材料附件：企业法人营业执照、税务登记证、组织机构代码证、法人身份证等复印件各三份并加盖公章，要求</w:t>
      </w:r>
      <w:r>
        <w:rPr>
          <w:rFonts w:hint="eastAsia"/>
          <w:sz w:val="18"/>
          <w:szCs w:val="18"/>
        </w:rPr>
        <w:t>年检复印页清晰</w:t>
      </w:r>
      <w:r>
        <w:rPr>
          <w:rFonts w:hint="eastAsia" w:ascii="宋体" w:hAnsi="宋体"/>
          <w:bCs/>
          <w:color w:val="000000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4CC7"/>
    <w:multiLevelType w:val="singleLevel"/>
    <w:tmpl w:val="3F0E4C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44A67"/>
    <w:rsid w:val="4ACB64E4"/>
    <w:rsid w:val="61744A67"/>
    <w:rsid w:val="6D535020"/>
    <w:rsid w:val="77C55F92"/>
    <w:rsid w:val="783130A2"/>
    <w:rsid w:val="79B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2018-04-09T01:39:00Z</dcterms:created>
  <dc:creator>Administrator</dc:creator>
  <cp:lastModifiedBy>Administrator</cp:lastModifiedBy>
  <dcterms:modified xsi:type="dcterms:W3CDTF">2018-04-09T01:54:25Z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